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8F" w:rsidRDefault="0002095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8F" w:rsidRPr="00020954" w:rsidRDefault="00020954">
      <w:pPr>
        <w:spacing w:after="0"/>
        <w:rPr>
          <w:lang w:val="ru-RU"/>
        </w:rPr>
      </w:pPr>
      <w:r w:rsidRPr="00020954">
        <w:rPr>
          <w:b/>
          <w:color w:val="000000"/>
          <w:sz w:val="28"/>
          <w:lang w:val="ru-RU"/>
        </w:rPr>
        <w:t>Об утверждении типовых учебных планов дошкольного воспитания и обучения Республики Казахстан</w:t>
      </w:r>
    </w:p>
    <w:p w:rsidR="0085678F" w:rsidRPr="00020954" w:rsidRDefault="00020954">
      <w:pPr>
        <w:spacing w:after="0"/>
        <w:jc w:val="both"/>
        <w:rPr>
          <w:lang w:val="ru-RU"/>
        </w:rPr>
      </w:pPr>
      <w:r w:rsidRPr="00020954">
        <w:rPr>
          <w:color w:val="000000"/>
          <w:sz w:val="28"/>
          <w:lang w:val="ru-RU"/>
        </w:rPr>
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8275.</w:t>
      </w:r>
    </w:p>
    <w:p w:rsidR="0085678F" w:rsidRPr="00020954" w:rsidRDefault="00020954">
      <w:pPr>
        <w:spacing w:after="0"/>
        <w:jc w:val="both"/>
        <w:rPr>
          <w:lang w:val="ru-RU"/>
        </w:rPr>
      </w:pPr>
      <w:r w:rsidRPr="0002095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0954">
        <w:rPr>
          <w:color w:val="FF0000"/>
          <w:sz w:val="28"/>
          <w:lang w:val="ru-RU"/>
        </w:rPr>
        <w:t xml:space="preserve"> Сноска. Заголовок в редакции приказа Министра образования и науки РК от 04.12.2015 № 676 (вводится в действие по истечении десяти календарных дней после дня его первого официального опубликования).</w:t>
      </w:r>
    </w:p>
    <w:p w:rsidR="0085678F" w:rsidRPr="00020954" w:rsidRDefault="00020954">
      <w:pPr>
        <w:spacing w:after="0"/>
        <w:jc w:val="both"/>
        <w:rPr>
          <w:lang w:val="ru-RU"/>
        </w:rPr>
      </w:pPr>
      <w:r w:rsidRPr="000209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В соответствии с подпунктом 6) статьи 5 Закона Республики Казахстан от 27 июля 2007 года "Об образовании" и в целях реализации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604, </w:t>
      </w:r>
      <w:r w:rsidRPr="00020954">
        <w:rPr>
          <w:b/>
          <w:color w:val="000000"/>
          <w:sz w:val="28"/>
          <w:lang w:val="ru-RU"/>
        </w:rPr>
        <w:t>ПРИКАЗЫВАЮ:</w:t>
      </w:r>
    </w:p>
    <w:p w:rsidR="0085678F" w:rsidRPr="00020954" w:rsidRDefault="0002095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20954">
        <w:rPr>
          <w:color w:val="FF0000"/>
          <w:sz w:val="28"/>
          <w:lang w:val="ru-RU"/>
        </w:rPr>
        <w:t xml:space="preserve"> Сноска. Преамбула - в редакции приказа Министра образования и науки РК от 12.05.2020 </w:t>
      </w:r>
      <w:r w:rsidRPr="00020954">
        <w:rPr>
          <w:color w:val="000000"/>
          <w:sz w:val="28"/>
          <w:lang w:val="ru-RU"/>
        </w:rPr>
        <w:t>№ 195</w:t>
      </w:r>
      <w:r w:rsidRPr="0002095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0954">
        <w:rPr>
          <w:lang w:val="ru-RU"/>
        </w:rPr>
        <w:br/>
      </w:r>
    </w:p>
    <w:p w:rsidR="0085678F" w:rsidRPr="00020954" w:rsidRDefault="00020954">
      <w:pPr>
        <w:spacing w:after="0"/>
        <w:jc w:val="both"/>
        <w:rPr>
          <w:lang w:val="ru-RU"/>
        </w:rPr>
      </w:pPr>
      <w:bookmarkStart w:id="0" w:name="z2"/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1. Утвердить:</w:t>
      </w:r>
    </w:p>
    <w:p w:rsidR="0085678F" w:rsidRDefault="00020954">
      <w:pPr>
        <w:spacing w:after="0"/>
        <w:jc w:val="both"/>
      </w:pPr>
      <w:bookmarkStart w:id="1" w:name="z286"/>
      <w:bookmarkEnd w:id="0"/>
      <w:r w:rsidRPr="000209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1) Типовой учебный план дошкольного воспитания и обучения детей от 1 года до приема в 1 класс с казахским языком обучения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85678F" w:rsidRDefault="00020954">
      <w:pPr>
        <w:spacing w:after="0"/>
        <w:jc w:val="both"/>
      </w:pPr>
      <w:bookmarkStart w:id="2" w:name="z287"/>
      <w:bookmarkEnd w:id="1"/>
      <w:r>
        <w:rPr>
          <w:color w:val="000000"/>
          <w:sz w:val="28"/>
        </w:rPr>
        <w:t xml:space="preserve">       </w:t>
      </w:r>
      <w:r w:rsidRPr="00020954">
        <w:rPr>
          <w:color w:val="000000"/>
          <w:sz w:val="28"/>
          <w:lang w:val="ru-RU"/>
        </w:rPr>
        <w:t xml:space="preserve">2) Типовой учебный план дошкольного воспитания и обучения детей от 1 года до приема в 1 класс с русским языком обучения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85678F" w:rsidRDefault="00020954">
      <w:pPr>
        <w:spacing w:after="0"/>
        <w:jc w:val="both"/>
      </w:pPr>
      <w:bookmarkStart w:id="3" w:name="z288"/>
      <w:bookmarkEnd w:id="2"/>
      <w:r>
        <w:rPr>
          <w:color w:val="000000"/>
          <w:sz w:val="28"/>
        </w:rPr>
        <w:t xml:space="preserve">       </w:t>
      </w:r>
      <w:r w:rsidRPr="00020954">
        <w:rPr>
          <w:color w:val="000000"/>
          <w:sz w:val="28"/>
          <w:lang w:val="ru-RU"/>
        </w:rPr>
        <w:t xml:space="preserve">3) Типовой учебный план дошкольного воспитания и обучения детей с ограниченными возможностями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bookmarkEnd w:id="3"/>
    <w:p w:rsidR="0085678F" w:rsidRPr="00020954" w:rsidRDefault="00020954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020954">
        <w:rPr>
          <w:color w:val="FF0000"/>
          <w:sz w:val="28"/>
          <w:lang w:val="ru-RU"/>
        </w:rPr>
        <w:t xml:space="preserve">Сноска. Пункт 1 - в редакции приказа Министра образования и науки РК от 12.05.2020 </w:t>
      </w:r>
      <w:r w:rsidRPr="00020954">
        <w:rPr>
          <w:color w:val="000000"/>
          <w:sz w:val="28"/>
          <w:lang w:val="ru-RU"/>
        </w:rPr>
        <w:t>№ 195</w:t>
      </w:r>
      <w:r w:rsidRPr="0002095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0954">
        <w:rPr>
          <w:lang w:val="ru-RU"/>
        </w:rPr>
        <w:br/>
      </w:r>
    </w:p>
    <w:p w:rsidR="0085678F" w:rsidRPr="00020954" w:rsidRDefault="00020954">
      <w:pPr>
        <w:spacing w:after="0"/>
        <w:jc w:val="both"/>
        <w:rPr>
          <w:lang w:val="ru-RU"/>
        </w:rPr>
      </w:pPr>
      <w:bookmarkStart w:id="4" w:name="z5"/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 2. Департаменту дошкольного и среднего образования (</w:t>
      </w:r>
      <w:proofErr w:type="spellStart"/>
      <w:r w:rsidRPr="00020954">
        <w:rPr>
          <w:color w:val="000000"/>
          <w:sz w:val="28"/>
          <w:lang w:val="ru-RU"/>
        </w:rPr>
        <w:t>Жонтаева</w:t>
      </w:r>
      <w:proofErr w:type="spellEnd"/>
      <w:r w:rsidRPr="00020954">
        <w:rPr>
          <w:color w:val="000000"/>
          <w:sz w:val="28"/>
          <w:lang w:val="ru-RU"/>
        </w:rPr>
        <w:t xml:space="preserve"> Ж.А.):</w:t>
      </w:r>
    </w:p>
    <w:p w:rsidR="0085678F" w:rsidRPr="00020954" w:rsidRDefault="00020954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85678F" w:rsidRPr="00020954" w:rsidRDefault="00020954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2) после прохождения государственной регистрации опубликовать настоящий приказ в средствах массовой информации.</w:t>
      </w:r>
    </w:p>
    <w:p w:rsidR="0085678F" w:rsidRPr="00020954" w:rsidRDefault="00020954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lastRenderedPageBreak/>
        <w:t>     </w:t>
      </w:r>
      <w:r w:rsidRPr="0002095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М.А. </w:t>
      </w:r>
      <w:proofErr w:type="spellStart"/>
      <w:r w:rsidRPr="00020954">
        <w:rPr>
          <w:color w:val="000000"/>
          <w:sz w:val="28"/>
          <w:lang w:val="ru-RU"/>
        </w:rPr>
        <w:t>Абенова</w:t>
      </w:r>
      <w:proofErr w:type="spellEnd"/>
      <w:r w:rsidRPr="00020954">
        <w:rPr>
          <w:color w:val="000000"/>
          <w:sz w:val="28"/>
          <w:lang w:val="ru-RU"/>
        </w:rPr>
        <w:t>.</w:t>
      </w:r>
    </w:p>
    <w:p w:rsidR="0085678F" w:rsidRPr="00020954" w:rsidRDefault="00020954">
      <w:pPr>
        <w:spacing w:after="0"/>
        <w:jc w:val="both"/>
        <w:rPr>
          <w:lang w:val="ru-RU"/>
        </w:rPr>
      </w:pPr>
      <w:bookmarkStart w:id="8" w:name="z9"/>
      <w:bookmarkEnd w:id="7"/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4. Настоящий приказ вводится в действие с 1 сентября 2013 года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3"/>
        <w:gridCol w:w="6854"/>
      </w:tblGrid>
      <w:tr w:rsidR="0085678F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Б. </w:t>
            </w:r>
            <w:proofErr w:type="spellStart"/>
            <w:r>
              <w:rPr>
                <w:color w:val="000000"/>
                <w:sz w:val="20"/>
              </w:rPr>
              <w:t>Жумагулов</w:t>
            </w:r>
            <w:proofErr w:type="spellEnd"/>
          </w:p>
        </w:tc>
      </w:tr>
    </w:tbl>
    <w:p w:rsidR="0085678F" w:rsidRDefault="0002095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78F" w:rsidRPr="000209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center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85678F" w:rsidRPr="00020954" w:rsidRDefault="00020954">
      <w:pPr>
        <w:spacing w:after="0"/>
        <w:rPr>
          <w:lang w:val="ru-RU"/>
        </w:rPr>
      </w:pPr>
      <w:bookmarkStart w:id="9" w:name="z289"/>
      <w:r w:rsidRPr="0002095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020954">
        <w:rPr>
          <w:lang w:val="ru-RU"/>
        </w:rPr>
        <w:br/>
      </w:r>
      <w:r w:rsidRPr="0002095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детей от 1 года до приема в 1 класс с казахским языком обучения</w:t>
      </w:r>
    </w:p>
    <w:bookmarkEnd w:id="9"/>
    <w:p w:rsidR="0085678F" w:rsidRPr="00020954" w:rsidRDefault="00020954">
      <w:pPr>
        <w:spacing w:after="0"/>
        <w:jc w:val="both"/>
        <w:rPr>
          <w:lang w:val="ru-RU"/>
        </w:rPr>
      </w:pPr>
      <w:r w:rsidRPr="0002095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0954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12.05.2020 № 195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1783"/>
        <w:gridCol w:w="1327"/>
        <w:gridCol w:w="1419"/>
        <w:gridCol w:w="1373"/>
        <w:gridCol w:w="1389"/>
        <w:gridCol w:w="1901"/>
      </w:tblGrid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85678F" w:rsidRPr="00020954" w:rsidRDefault="0002095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78F" w:rsidRPr="000209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center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Приложение 2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85678F" w:rsidRPr="00020954" w:rsidRDefault="00020954">
      <w:pPr>
        <w:spacing w:after="0"/>
        <w:rPr>
          <w:lang w:val="ru-RU"/>
        </w:rPr>
      </w:pPr>
      <w:bookmarkStart w:id="10" w:name="z14"/>
      <w:r w:rsidRPr="00020954">
        <w:rPr>
          <w:b/>
          <w:color w:val="000000"/>
          <w:lang w:val="ru-RU"/>
        </w:rPr>
        <w:t xml:space="preserve"> Типовой учебный план</w:t>
      </w:r>
      <w:r w:rsidRPr="00020954">
        <w:rPr>
          <w:lang w:val="ru-RU"/>
        </w:rPr>
        <w:br/>
      </w:r>
      <w:r w:rsidRPr="00020954">
        <w:rPr>
          <w:b/>
          <w:color w:val="000000"/>
          <w:lang w:val="ru-RU"/>
        </w:rPr>
        <w:t xml:space="preserve">для групп и классов </w:t>
      </w:r>
      <w:proofErr w:type="spellStart"/>
      <w:r w:rsidRPr="00020954">
        <w:rPr>
          <w:b/>
          <w:color w:val="000000"/>
          <w:lang w:val="ru-RU"/>
        </w:rPr>
        <w:t>предшкольной</w:t>
      </w:r>
      <w:proofErr w:type="spellEnd"/>
      <w:r w:rsidRPr="00020954">
        <w:rPr>
          <w:b/>
          <w:color w:val="000000"/>
          <w:lang w:val="ru-RU"/>
        </w:rPr>
        <w:t xml:space="preserve"> подготовки детей</w:t>
      </w:r>
      <w:r w:rsidRPr="00020954">
        <w:rPr>
          <w:lang w:val="ru-RU"/>
        </w:rPr>
        <w:br/>
      </w:r>
      <w:r w:rsidRPr="00020954">
        <w:rPr>
          <w:b/>
          <w:color w:val="000000"/>
          <w:lang w:val="ru-RU"/>
        </w:rPr>
        <w:t>от 5 до 6 (7) лет</w:t>
      </w:r>
    </w:p>
    <w:bookmarkEnd w:id="10"/>
    <w:p w:rsidR="0085678F" w:rsidRPr="00020954" w:rsidRDefault="00020954">
      <w:pPr>
        <w:spacing w:after="0"/>
        <w:jc w:val="both"/>
        <w:rPr>
          <w:lang w:val="ru-RU"/>
        </w:rPr>
      </w:pPr>
      <w:r w:rsidRPr="0002095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0954">
        <w:rPr>
          <w:color w:val="FF0000"/>
          <w:sz w:val="28"/>
          <w:lang w:val="ru-RU"/>
        </w:rPr>
        <w:t xml:space="preserve"> Сноска. Приложение 2 исключено приказом Министра образования и науки РК от 22.06.2016 № 391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78F" w:rsidRPr="000209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center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85678F" w:rsidRPr="00020954" w:rsidRDefault="00020954">
      <w:pPr>
        <w:spacing w:after="0"/>
        <w:rPr>
          <w:lang w:val="ru-RU"/>
        </w:rPr>
      </w:pPr>
      <w:bookmarkStart w:id="11" w:name="z290"/>
      <w:r w:rsidRPr="0002095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020954">
        <w:rPr>
          <w:lang w:val="ru-RU"/>
        </w:rPr>
        <w:br/>
      </w:r>
      <w:r w:rsidRPr="0002095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20954">
        <w:rPr>
          <w:b/>
          <w:color w:val="000000"/>
          <w:lang w:val="ru-RU"/>
        </w:rPr>
        <w:t xml:space="preserve"> от 1 года до приема в 1 класс с русским языком обучения</w:t>
      </w:r>
    </w:p>
    <w:bookmarkEnd w:id="11"/>
    <w:p w:rsidR="0085678F" w:rsidRPr="00020954" w:rsidRDefault="00020954">
      <w:pPr>
        <w:spacing w:after="0"/>
        <w:jc w:val="both"/>
        <w:rPr>
          <w:lang w:val="ru-RU"/>
        </w:rPr>
      </w:pPr>
      <w:r w:rsidRPr="0002095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0954">
        <w:rPr>
          <w:color w:val="FF0000"/>
          <w:sz w:val="28"/>
          <w:lang w:val="ru-RU"/>
        </w:rPr>
        <w:t xml:space="preserve"> Сноска. Приказ дополнен приложением 2 в соответствии с приказом </w:t>
      </w:r>
      <w:proofErr w:type="spellStart"/>
      <w:r w:rsidRPr="00020954">
        <w:rPr>
          <w:color w:val="FF0000"/>
          <w:sz w:val="28"/>
          <w:lang w:val="ru-RU"/>
        </w:rPr>
        <w:t>и.о</w:t>
      </w:r>
      <w:proofErr w:type="spellEnd"/>
      <w:r w:rsidRPr="00020954">
        <w:rPr>
          <w:color w:val="FF0000"/>
          <w:sz w:val="28"/>
          <w:lang w:val="ru-RU"/>
        </w:rPr>
        <w:t>. Министра образования и науки РК от 10.10.2018 № 556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12.05.2020 № 195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1783"/>
        <w:gridCol w:w="1327"/>
        <w:gridCol w:w="1419"/>
        <w:gridCol w:w="1373"/>
        <w:gridCol w:w="1389"/>
        <w:gridCol w:w="1901"/>
      </w:tblGrid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предщкольной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85678F" w:rsidRDefault="00020954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020954">
        <w:rPr>
          <w:color w:val="000000"/>
          <w:sz w:val="28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</w:p>
    <w:p w:rsidR="00020954" w:rsidRDefault="00020954">
      <w:pPr>
        <w:spacing w:after="0"/>
        <w:jc w:val="both"/>
        <w:rPr>
          <w:color w:val="000000"/>
          <w:sz w:val="28"/>
          <w:lang w:val="ru-RU"/>
        </w:rPr>
      </w:pPr>
    </w:p>
    <w:p w:rsidR="00020954" w:rsidRDefault="00020954">
      <w:pPr>
        <w:spacing w:after="0"/>
        <w:jc w:val="both"/>
        <w:rPr>
          <w:color w:val="000000"/>
          <w:sz w:val="28"/>
          <w:lang w:val="ru-RU"/>
        </w:rPr>
      </w:pPr>
    </w:p>
    <w:p w:rsidR="00020954" w:rsidRDefault="00020954">
      <w:pPr>
        <w:spacing w:after="0"/>
        <w:jc w:val="both"/>
        <w:rPr>
          <w:color w:val="000000"/>
          <w:sz w:val="28"/>
          <w:lang w:val="ru-RU"/>
        </w:rPr>
      </w:pPr>
    </w:p>
    <w:p w:rsidR="00020954" w:rsidRDefault="00020954">
      <w:pPr>
        <w:spacing w:after="0"/>
        <w:jc w:val="both"/>
        <w:rPr>
          <w:color w:val="000000"/>
          <w:sz w:val="28"/>
          <w:lang w:val="ru-RU"/>
        </w:rPr>
      </w:pPr>
    </w:p>
    <w:p w:rsidR="00020954" w:rsidRDefault="00020954">
      <w:pPr>
        <w:spacing w:after="0"/>
        <w:jc w:val="both"/>
        <w:rPr>
          <w:color w:val="000000"/>
          <w:sz w:val="28"/>
          <w:lang w:val="ru-RU"/>
        </w:rPr>
      </w:pPr>
      <w:bookmarkStart w:id="12" w:name="_GoBack"/>
      <w:bookmarkEnd w:id="12"/>
    </w:p>
    <w:p w:rsidR="00020954" w:rsidRDefault="00020954">
      <w:pPr>
        <w:spacing w:after="0"/>
        <w:jc w:val="both"/>
        <w:rPr>
          <w:color w:val="000000"/>
          <w:sz w:val="28"/>
          <w:lang w:val="ru-RU"/>
        </w:rPr>
      </w:pPr>
    </w:p>
    <w:p w:rsidR="00020954" w:rsidRPr="00020954" w:rsidRDefault="00020954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5678F" w:rsidRPr="0002095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center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020954">
              <w:rPr>
                <w:lang w:val="ru-RU"/>
              </w:rPr>
              <w:br/>
            </w:r>
            <w:r w:rsidRPr="00020954">
              <w:rPr>
                <w:color w:val="000000"/>
                <w:sz w:val="20"/>
                <w:lang w:val="ru-RU"/>
              </w:rPr>
              <w:t xml:space="preserve">19 ноября 2014 года № 479 </w:t>
            </w:r>
          </w:p>
        </w:tc>
      </w:tr>
    </w:tbl>
    <w:p w:rsidR="0085678F" w:rsidRPr="00020954" w:rsidRDefault="00020954">
      <w:pPr>
        <w:spacing w:after="0"/>
        <w:rPr>
          <w:lang w:val="ru-RU"/>
        </w:rPr>
      </w:pPr>
      <w:bookmarkStart w:id="13" w:name="z18"/>
      <w:r w:rsidRPr="00020954">
        <w:rPr>
          <w:b/>
          <w:color w:val="000000"/>
          <w:lang w:val="ru-RU"/>
        </w:rPr>
        <w:t xml:space="preserve">  Типовой учебный план дошкольного воспитания</w:t>
      </w:r>
      <w:r w:rsidRPr="00020954">
        <w:rPr>
          <w:lang w:val="ru-RU"/>
        </w:rPr>
        <w:br/>
      </w:r>
      <w:r w:rsidRPr="00020954">
        <w:rPr>
          <w:b/>
          <w:color w:val="000000"/>
          <w:lang w:val="ru-RU"/>
        </w:rPr>
        <w:t>и обучения детей с ограниченными возможностями</w:t>
      </w:r>
    </w:p>
    <w:bookmarkEnd w:id="13"/>
    <w:p w:rsidR="0085678F" w:rsidRPr="00020954" w:rsidRDefault="00020954">
      <w:pPr>
        <w:spacing w:after="0"/>
        <w:jc w:val="both"/>
        <w:rPr>
          <w:lang w:val="ru-RU"/>
        </w:rPr>
      </w:pPr>
      <w:r w:rsidRPr="0002095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0954">
        <w:rPr>
          <w:color w:val="FF0000"/>
          <w:sz w:val="28"/>
          <w:lang w:val="ru-RU"/>
        </w:rPr>
        <w:t xml:space="preserve"> Сноска. Приказ дополнен приложением 3 в соответствии с приказом Министра образования и науки РК от 19.11.2014 № 479 (вводится в действие по истечении десяти календарных дней со дня его первого официального опубликования); в редакции приказа Министра образования и науки РК от 22.06.2016 № 391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1"/>
        <w:gridCol w:w="2625"/>
        <w:gridCol w:w="1037"/>
        <w:gridCol w:w="1118"/>
        <w:gridCol w:w="1012"/>
        <w:gridCol w:w="1339"/>
        <w:gridCol w:w="2120"/>
      </w:tblGrid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 общим недоразвитием речи 2 – 6 (7) лет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 (дети 2-3-х лет)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 (дети 3 - 4–х лет)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Средняя группа (дети 4 – 5-и лет)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Старшая группа в ДО (дети 5-6-и лет)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Класс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в общеобразовательной школе, лицее, гимназии (дети 6-7-и лет)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both"/>
              <w:rPr>
                <w:lang w:val="ru-RU"/>
              </w:rPr>
            </w:pP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2 – 6 (7)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представлений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Естествозание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письма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Произношение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 xml:space="preserve"> 2 – 6 (7)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2-3-х лет)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3 - 4 –х лет)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Средняя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4 – 5-и лет)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both"/>
              <w:rPr>
                <w:lang w:val="ru-RU"/>
              </w:rPr>
            </w:pPr>
            <w:r w:rsidRPr="00020954">
              <w:rPr>
                <w:lang w:val="ru-RU"/>
              </w:rPr>
              <w:br/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Старшая группа в ДО (дети 5-6-и лет)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Класс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в общеобразовательной школе, лицее, гимназии</w:t>
            </w:r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6-7-и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языков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представлений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Специальная коррекционная учебная деятельность (подгрупповая)*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Зрительное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* Проводится тифлопедагогом по подгруппам или индивидуально с детьми, нуждающимся в коррекционной поддержке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** </w:t>
            </w:r>
            <w:proofErr w:type="gramStart"/>
            <w:r w:rsidRPr="00020954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20954">
              <w:rPr>
                <w:color w:val="000000"/>
                <w:sz w:val="20"/>
                <w:lang w:val="ru-RU"/>
              </w:rPr>
              <w:t xml:space="preserve"> незрячими детьми вместо развития зрительного восприятия проводится коррекционная учебная деятельность по развитию осязания и тонкой моторики. С остальными детьми развитие осязания и тонкой моторики проводится во всех вышеперечисленных видах коррекционной учебной деятельности.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both"/>
              <w:rPr>
                <w:lang w:val="ru-RU"/>
              </w:rPr>
            </w:pP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 w:rsidRPr="0002095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слуха</w:t>
            </w:r>
            <w:proofErr w:type="spellEnd"/>
            <w:r>
              <w:rPr>
                <w:color w:val="000000"/>
                <w:sz w:val="20"/>
              </w:rPr>
              <w:t xml:space="preserve"> 2 – 6(7)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І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2-3-х лет)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ІІ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3-4-х лет)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Средняя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4-5-и лет)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Старшая группа в ДО (дети 5-6-и лет)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Класс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в общеобразовательной школе, лицее, гимназии</w:t>
            </w:r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6-7-и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Специальная коррекционная учебная деятельность (подгрупповая)*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Развитие слухового восприятия и формирование произношения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 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* Проводится сурдопедагогом по подгруппам и индивидуально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интеллекта</w:t>
            </w:r>
            <w:proofErr w:type="spellEnd"/>
            <w:r>
              <w:rPr>
                <w:color w:val="000000"/>
                <w:sz w:val="20"/>
              </w:rPr>
              <w:t xml:space="preserve"> 2-7(8)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2-3-х лет)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3 -4-х лет)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Средняя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4 – 5-и лет)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Старшая группа в ДО (дети 5-6-и лет)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Класс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в общеобразовательной школе, лицее, гимназии</w:t>
            </w:r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6-7(8)-и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Культурно-гигиенические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бесопастного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представлений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Социальное развитие и трудовое воспитание (ручной труд, хозяйственно-бытовой труд)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мышления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 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 задержкой психического развития 2- 6(7) лет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2-3-х лет)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3-4 –х лет)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Средняя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4 – 5-и лет)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Старшая группа в ДО (дети 5-6-и лет)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Класс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в общеобразовательной школе, лицее, гимназии</w:t>
            </w:r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6-7-и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Казахский язык в группе с русским языком обучения (Русский язык в группе с казахским языком обучения)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языков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представлений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Рисование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Специальная коррекционная учебная деятельность (подгрупповая)*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* Проводится дефектологом по подгруппам или при необходимости индивидуально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 нарушением опорно-двигательного аппарата 2 – 7(8) лет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2-3-х лет)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020954">
              <w:rPr>
                <w:color w:val="000000"/>
                <w:sz w:val="20"/>
                <w:lang w:val="ru-RU"/>
              </w:rPr>
              <w:t xml:space="preserve"> младшая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3-4 –х лет)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Средняя группа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(дети 4 – 5-и лет)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Старшая группа в ДО (дети 5-6-и лет)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Класс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 подготовки в общеобразовательной школе, лицее, гимназии</w:t>
            </w:r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дети</w:t>
            </w:r>
            <w:proofErr w:type="spellEnd"/>
            <w:r>
              <w:rPr>
                <w:color w:val="000000"/>
                <w:sz w:val="20"/>
              </w:rPr>
              <w:t xml:space="preserve"> 6-7 (8)-и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языков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матерматических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представлений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экологии</w:t>
            </w:r>
            <w:proofErr w:type="spellEnd"/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Специальная коррекционная учебная деятельность (подгрупповая)*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ЛФК ( на суше или в воде)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0"/>
              <w:jc w:val="both"/>
              <w:rPr>
                <w:lang w:val="ru-RU"/>
              </w:rPr>
            </w:pP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  <w:r w:rsidRPr="00020954">
              <w:rPr>
                <w:lang w:val="ru-RU"/>
              </w:rPr>
              <w:br/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 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* Проводится дефектологом, логопедом по подгруппам или при необходимости индивидуально</w:t>
            </w:r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Со сложными нарушениями развития 2 – 7 (8) –и лет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 </w:t>
            </w:r>
            <w:proofErr w:type="spellStart"/>
            <w:r>
              <w:rPr>
                <w:color w:val="000000"/>
                <w:sz w:val="20"/>
              </w:rPr>
              <w:t>ступень</w:t>
            </w:r>
            <w:proofErr w:type="spellEnd"/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2 - 4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 </w:t>
            </w:r>
            <w:proofErr w:type="spellStart"/>
            <w:r>
              <w:rPr>
                <w:color w:val="000000"/>
                <w:sz w:val="20"/>
              </w:rPr>
              <w:t>ступень</w:t>
            </w:r>
            <w:proofErr w:type="spellEnd"/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4 - 6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</w:t>
            </w:r>
            <w:proofErr w:type="spellStart"/>
            <w:r>
              <w:rPr>
                <w:color w:val="000000"/>
                <w:sz w:val="20"/>
              </w:rPr>
              <w:t>ступень</w:t>
            </w:r>
            <w:proofErr w:type="spellEnd"/>
          </w:p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6 - 7(8)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Формирование жестовой,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дактильно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>-контактной речи /при сочетанном нарушении зрения и слуха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 Формирование навыков, связанных с использованием предметов-символов, картинок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Тифлографика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Социальное развитие и трудовое воспитание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Формирование навыков, связанных с приемом пищи и поведением за столом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Формирование навыков одевания и ухода за одеждой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78F" w:rsidRDefault="0085678F"/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Формирование навыков, связанных с поведением в других ситуациях и домашний труд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 Общий объем организованной и специальной коррекционной учебной деятельности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85678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Default="00020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85678F" w:rsidRPr="00020954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* При формировании коммуникативных навыков у детей со сложными нарушениями развития выделяются направления работы в зависимости от типа сочетания нарушения: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 xml:space="preserve">при сочетании нарушении зрения и слуха первоначально формируется жестовая, 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дактильно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 xml:space="preserve">-контактная форма </w:t>
            </w:r>
            <w:r w:rsidRPr="00020954">
              <w:rPr>
                <w:color w:val="000000"/>
                <w:sz w:val="20"/>
                <w:lang w:val="ru-RU"/>
              </w:rPr>
              <w:lastRenderedPageBreak/>
              <w:t>коммуникации;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при сочетании нарушений, связанных с ДЦП, когда нарушена воспроизводящая сторона речи, формируются навыки коммуникации, связанные с использованием предметов-символов, картинок.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при всех видах сочетании нарушений и на всех ступенях развития необходимо формирование и развитие устной (звуковой) стороны речи.</w:t>
            </w:r>
          </w:p>
          <w:p w:rsidR="0085678F" w:rsidRPr="00020954" w:rsidRDefault="00020954">
            <w:pPr>
              <w:spacing w:after="20"/>
              <w:ind w:left="20"/>
              <w:jc w:val="both"/>
              <w:rPr>
                <w:lang w:val="ru-RU"/>
              </w:rPr>
            </w:pPr>
            <w:r w:rsidRPr="00020954">
              <w:rPr>
                <w:color w:val="000000"/>
                <w:sz w:val="20"/>
                <w:lang w:val="ru-RU"/>
              </w:rPr>
              <w:t>** Организованная учебная деятельность "</w:t>
            </w:r>
            <w:proofErr w:type="spellStart"/>
            <w:r w:rsidRPr="00020954">
              <w:rPr>
                <w:color w:val="000000"/>
                <w:sz w:val="20"/>
                <w:lang w:val="ru-RU"/>
              </w:rPr>
              <w:t>Тифлографика</w:t>
            </w:r>
            <w:proofErr w:type="spellEnd"/>
            <w:r w:rsidRPr="00020954">
              <w:rPr>
                <w:color w:val="000000"/>
                <w:sz w:val="20"/>
                <w:lang w:val="ru-RU"/>
              </w:rPr>
              <w:t>" предусмотрена для детей при первичном нарушении зрения</w:t>
            </w:r>
          </w:p>
        </w:tc>
      </w:tr>
    </w:tbl>
    <w:p w:rsidR="0085678F" w:rsidRPr="00020954" w:rsidRDefault="00020954">
      <w:pPr>
        <w:spacing w:after="0"/>
        <w:rPr>
          <w:lang w:val="ru-RU"/>
        </w:rPr>
      </w:pPr>
      <w:r w:rsidRPr="00020954">
        <w:rPr>
          <w:lang w:val="ru-RU"/>
        </w:rPr>
        <w:lastRenderedPageBreak/>
        <w:br/>
      </w:r>
    </w:p>
    <w:p w:rsidR="0085678F" w:rsidRPr="00020954" w:rsidRDefault="00020954">
      <w:pPr>
        <w:spacing w:after="0"/>
        <w:rPr>
          <w:lang w:val="ru-RU"/>
        </w:rPr>
      </w:pPr>
      <w:r w:rsidRPr="00020954">
        <w:rPr>
          <w:lang w:val="ru-RU"/>
        </w:rPr>
        <w:br/>
      </w:r>
      <w:r w:rsidRPr="00020954">
        <w:rPr>
          <w:lang w:val="ru-RU"/>
        </w:rPr>
        <w:br/>
      </w:r>
    </w:p>
    <w:p w:rsidR="0085678F" w:rsidRPr="00020954" w:rsidRDefault="00020954">
      <w:pPr>
        <w:pStyle w:val="disclaimer"/>
        <w:rPr>
          <w:lang w:val="ru-RU"/>
        </w:rPr>
      </w:pPr>
      <w:r w:rsidRPr="0002095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5678F" w:rsidRPr="0002095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78F"/>
    <w:rsid w:val="00020954"/>
    <w:rsid w:val="0041797F"/>
    <w:rsid w:val="008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08A7"/>
  <w15:docId w15:val="{E76B750E-5B62-431D-BFF3-E24AFF2D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09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Айналайын</cp:lastModifiedBy>
  <cp:revision>3</cp:revision>
  <cp:lastPrinted>2020-08-18T11:10:00Z</cp:lastPrinted>
  <dcterms:created xsi:type="dcterms:W3CDTF">2020-08-18T10:56:00Z</dcterms:created>
  <dcterms:modified xsi:type="dcterms:W3CDTF">2020-08-18T12:13:00Z</dcterms:modified>
</cp:coreProperties>
</file>